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9DD4" w14:textId="77777777" w:rsidR="004C5DB2" w:rsidRDefault="001C7A6E" w:rsidP="001C7A6E">
      <w:pPr>
        <w:ind w:firstLineChars="200" w:firstLine="562"/>
        <w:jc w:val="center"/>
        <w:rPr>
          <w:rFonts w:asciiTheme="majorEastAsia" w:eastAsiaTheme="majorEastAsia" w:hAnsiTheme="majorEastAsia" w:cs="楷体"/>
          <w:b/>
          <w:color w:val="000000"/>
          <w:sz w:val="44"/>
          <w:szCs w:val="44"/>
        </w:rPr>
      </w:pPr>
      <w:r>
        <w:rPr>
          <w:rFonts w:ascii="Times New Roman" w:eastAsiaTheme="majorEastAsia" w:hAnsi="Times New Roman" w:cs="Times New Roman" w:hint="eastAsia"/>
          <w:b/>
          <w:bCs/>
          <w:sz w:val="28"/>
          <w:szCs w:val="28"/>
        </w:rPr>
        <w:t xml:space="preserve">Introduction of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“Discover Canton Fair with Bee and Honey”</w:t>
      </w:r>
    </w:p>
    <w:p w14:paraId="7215A5C1" w14:textId="77777777" w:rsidR="004C5DB2" w:rsidRPr="004C5DB2" w:rsidRDefault="004C5DB2" w:rsidP="004C5DB2">
      <w:pPr>
        <w:ind w:firstLineChars="200" w:firstLine="880"/>
        <w:rPr>
          <w:rFonts w:asciiTheme="majorEastAsia" w:eastAsiaTheme="majorEastAsia" w:hAnsiTheme="majorEastAsia"/>
          <w:bCs/>
          <w:color w:val="000000"/>
          <w:kern w:val="28"/>
          <w:sz w:val="44"/>
          <w:szCs w:val="44"/>
        </w:rPr>
      </w:pPr>
    </w:p>
    <w:p w14:paraId="4384D1DA" w14:textId="77777777" w:rsidR="001C7A6E" w:rsidRDefault="001C7A6E" w:rsidP="001C7A6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C7A6E">
        <w:rPr>
          <w:rFonts w:ascii="Times New Roman" w:eastAsia="仿宋_GB2312" w:hAnsi="Times New Roman" w:cs="Times New Roman"/>
          <w:sz w:val="28"/>
          <w:szCs w:val="32"/>
        </w:rPr>
        <w:t xml:space="preserve">China Foreign Trade Centre introduced a </w:t>
      </w:r>
      <w:r w:rsidR="00D55614" w:rsidRPr="001C7A6E">
        <w:rPr>
          <w:rFonts w:ascii="Times New Roman" w:eastAsia="仿宋_GB2312" w:hAnsi="Times New Roman" w:cs="Times New Roman"/>
          <w:sz w:val="28"/>
          <w:szCs w:val="32"/>
        </w:rPr>
        <w:t xml:space="preserve">new </w:t>
      </w:r>
      <w:r w:rsidRPr="001C7A6E">
        <w:rPr>
          <w:rFonts w:ascii="Times New Roman" w:eastAsia="仿宋_GB2312" w:hAnsi="Times New Roman" w:cs="Times New Roman"/>
          <w:sz w:val="28"/>
          <w:szCs w:val="32"/>
        </w:rPr>
        <w:t>model of supplier and buyer matchmaking in 2021. “Discover Canton Fair with Bee and Honey” series activities were held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,</w:t>
      </w:r>
      <w:r w:rsidRPr="001C7A6E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32"/>
        </w:rPr>
        <w:t>drawing</w:t>
      </w:r>
      <w:r>
        <w:rPr>
          <w:rFonts w:ascii="Times New Roman" w:eastAsia="仿宋_GB2312" w:hAnsi="Times New Roman" w:cs="Times New Roman" w:hint="eastAsia"/>
          <w:sz w:val="28"/>
          <w:szCs w:val="32"/>
        </w:rPr>
        <w:t xml:space="preserve"> on the resource of nearly 2.3 million fans on Canton Fair</w:t>
      </w:r>
      <w:r>
        <w:rPr>
          <w:rFonts w:ascii="Times New Roman" w:eastAsia="仿宋_GB2312" w:hAnsi="Times New Roman" w:cs="Times New Roman"/>
          <w:sz w:val="28"/>
          <w:szCs w:val="32"/>
        </w:rPr>
        <w:t>’</w:t>
      </w:r>
      <w:r>
        <w:rPr>
          <w:rFonts w:ascii="Times New Roman" w:eastAsia="仿宋_GB2312" w:hAnsi="Times New Roman" w:cs="Times New Roman" w:hint="eastAsia"/>
          <w:sz w:val="28"/>
          <w:szCs w:val="32"/>
        </w:rPr>
        <w:t xml:space="preserve">s international social media.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Canton Fair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hosts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play the role of "Bee and Honey" and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bring overseas buyers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lively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tour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of the </w:t>
      </w:r>
      <w:r w:rsidR="00774063">
        <w:rPr>
          <w:rFonts w:ascii="Times New Roman" w:eastAsia="仿宋_GB2312" w:hAnsi="Times New Roman" w:cs="Times New Roman" w:hint="eastAsia"/>
          <w:sz w:val="28"/>
          <w:szCs w:val="28"/>
        </w:rPr>
        <w:t>Canton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Fair</w:t>
      </w:r>
      <w:r w:rsidR="00774063">
        <w:rPr>
          <w:rFonts w:ascii="Times New Roman" w:eastAsia="仿宋_GB2312" w:hAnsi="Times New Roman" w:cs="Times New Roman" w:hint="eastAsia"/>
          <w:sz w:val="28"/>
          <w:szCs w:val="28"/>
        </w:rPr>
        <w:t xml:space="preserve"> through showcasing quality Chinese exporters and products, which has boosted interaction between suppliers and buyers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  <w:r w:rsidR="00774063">
        <w:rPr>
          <w:rFonts w:ascii="Times New Roman" w:eastAsia="仿宋_GB2312" w:hAnsi="Times New Roman" w:cs="Times New Roman" w:hint="eastAsia"/>
          <w:sz w:val="28"/>
          <w:szCs w:val="28"/>
        </w:rPr>
        <w:t xml:space="preserve"> Each activity attracts over 1.4 million views by overseas buyers, widely applauded by exhibitors and buyers alike.</w:t>
      </w:r>
    </w:p>
    <w:p w14:paraId="59737208" w14:textId="77777777" w:rsidR="00774063" w:rsidRDefault="00774063" w:rsidP="001C7A6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During the 132</w:t>
      </w:r>
      <w:r w:rsidRPr="00774063">
        <w:rPr>
          <w:rFonts w:ascii="Times New Roman" w:eastAsia="仿宋_GB2312" w:hAnsi="Times New Roman" w:cs="Times New Roman" w:hint="eastAsia"/>
          <w:sz w:val="28"/>
          <w:szCs w:val="28"/>
          <w:vertAlign w:val="superscript"/>
        </w:rPr>
        <w:t>nd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Cant</w:t>
      </w:r>
      <w:r w:rsidR="00883480">
        <w:rPr>
          <w:rFonts w:ascii="Times New Roman" w:eastAsia="仿宋_GB2312" w:hAnsi="Times New Roman" w:cs="Times New Roman" w:hint="eastAsia"/>
          <w:sz w:val="28"/>
          <w:szCs w:val="28"/>
        </w:rPr>
        <w:t xml:space="preserve">on Fair, 8 to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 activities will be held, with a focus on key exhibition sections and products, brand companies and regional industrial clusters</w:t>
      </w:r>
      <w:r w:rsidR="00E01FBB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E01FBB">
        <w:rPr>
          <w:rFonts w:ascii="Times New Roman" w:eastAsia="仿宋_GB2312" w:hAnsi="Times New Roman" w:cs="Times New Roman"/>
          <w:sz w:val="28"/>
          <w:szCs w:val="28"/>
        </w:rPr>
        <w:t>A</w:t>
      </w:r>
      <w:r w:rsidR="00E01FBB">
        <w:rPr>
          <w:rFonts w:ascii="Times New Roman" w:eastAsia="仿宋_GB2312" w:hAnsi="Times New Roman" w:cs="Times New Roman" w:hint="eastAsia"/>
          <w:sz w:val="28"/>
          <w:szCs w:val="28"/>
        </w:rPr>
        <w:t xml:space="preserve">nd the theme of each </w:t>
      </w:r>
      <w:r w:rsidR="00E01FBB">
        <w:rPr>
          <w:rFonts w:ascii="Times New Roman" w:eastAsia="仿宋_GB2312" w:hAnsi="Times New Roman" w:cs="Times New Roman"/>
          <w:sz w:val="28"/>
          <w:szCs w:val="28"/>
        </w:rPr>
        <w:t>activity</w:t>
      </w:r>
      <w:r w:rsidR="00E01FBB">
        <w:rPr>
          <w:rFonts w:ascii="Times New Roman" w:eastAsia="仿宋_GB2312" w:hAnsi="Times New Roman" w:cs="Times New Roman" w:hint="eastAsia"/>
          <w:sz w:val="28"/>
          <w:szCs w:val="28"/>
        </w:rPr>
        <w:t xml:space="preserve"> will be carefully designed based on product categories that overseas buyers are interested in and Internet buzzword. </w:t>
      </w:r>
      <w:r w:rsidR="00E01FBB" w:rsidRPr="003F43CA">
        <w:rPr>
          <w:rFonts w:ascii="Times New Roman" w:eastAsia="仿宋_GB2312" w:hAnsi="Times New Roman" w:cs="Times New Roman" w:hint="eastAsia"/>
          <w:sz w:val="28"/>
          <w:szCs w:val="28"/>
        </w:rPr>
        <w:t>Overseas buyers</w:t>
      </w:r>
      <w:r w:rsidR="00E01FBB" w:rsidRPr="003F43CA">
        <w:rPr>
          <w:rFonts w:ascii="Times New Roman" w:eastAsia="仿宋_GB2312" w:hAnsi="Times New Roman" w:cs="Times New Roman"/>
          <w:sz w:val="28"/>
          <w:szCs w:val="28"/>
        </w:rPr>
        <w:t xml:space="preserve"> c</w:t>
      </w:r>
      <w:r w:rsidR="00E01FBB">
        <w:rPr>
          <w:rFonts w:ascii="Times New Roman" w:eastAsia="仿宋_GB2312" w:hAnsi="Times New Roman" w:cs="Times New Roman"/>
          <w:sz w:val="28"/>
          <w:szCs w:val="28"/>
        </w:rPr>
        <w:t>an find top Chinese suppliers and best products and learn m</w:t>
      </w:r>
      <w:r w:rsidR="00725ADF">
        <w:rPr>
          <w:rFonts w:ascii="Times New Roman" w:eastAsia="仿宋_GB2312" w:hAnsi="Times New Roman" w:cs="Times New Roman"/>
          <w:sz w:val="28"/>
          <w:szCs w:val="28"/>
        </w:rPr>
        <w:t xml:space="preserve">ore about the latest trends of </w:t>
      </w:r>
      <w:r w:rsidR="00725ADF">
        <w:rPr>
          <w:rFonts w:ascii="Times New Roman" w:eastAsia="仿宋_GB2312" w:hAnsi="Times New Roman" w:cs="Times New Roman" w:hint="eastAsia"/>
          <w:sz w:val="28"/>
          <w:szCs w:val="28"/>
        </w:rPr>
        <w:t>i</w:t>
      </w:r>
      <w:r w:rsidR="00725ADF">
        <w:rPr>
          <w:rFonts w:ascii="Times New Roman" w:eastAsia="仿宋_GB2312" w:hAnsi="Times New Roman" w:cs="Times New Roman"/>
          <w:sz w:val="28"/>
          <w:szCs w:val="28"/>
        </w:rPr>
        <w:t xml:space="preserve">ntelligent </w:t>
      </w:r>
      <w:r w:rsidR="00725ADF">
        <w:rPr>
          <w:rFonts w:ascii="Times New Roman" w:eastAsia="仿宋_GB2312" w:hAnsi="Times New Roman" w:cs="Times New Roman" w:hint="eastAsia"/>
          <w:sz w:val="28"/>
          <w:szCs w:val="28"/>
        </w:rPr>
        <w:t>m</w:t>
      </w:r>
      <w:r w:rsidR="00E01FBB">
        <w:rPr>
          <w:rFonts w:ascii="Times New Roman" w:eastAsia="仿宋_GB2312" w:hAnsi="Times New Roman" w:cs="Times New Roman"/>
          <w:sz w:val="28"/>
          <w:szCs w:val="28"/>
        </w:rPr>
        <w:t>anufacturing in China</w:t>
      </w:r>
      <w:r w:rsidR="00E01FBB" w:rsidRPr="00E01FBB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E01FBB">
        <w:rPr>
          <w:rFonts w:ascii="Times New Roman" w:eastAsia="仿宋_GB2312" w:hAnsi="Times New Roman" w:cs="Times New Roman" w:hint="eastAsia"/>
          <w:sz w:val="28"/>
          <w:szCs w:val="28"/>
        </w:rPr>
        <w:t xml:space="preserve">via </w:t>
      </w:r>
      <w:r w:rsidR="00E01FBB">
        <w:rPr>
          <w:rFonts w:ascii="Times New Roman" w:eastAsia="仿宋_GB2312" w:hAnsi="Times New Roman" w:cs="Times New Roman"/>
          <w:sz w:val="28"/>
          <w:szCs w:val="28"/>
        </w:rPr>
        <w:t>compan</w:t>
      </w:r>
      <w:r w:rsidR="00E01FBB">
        <w:rPr>
          <w:rFonts w:ascii="Times New Roman" w:eastAsia="仿宋_GB2312" w:hAnsi="Times New Roman" w:cs="Times New Roman" w:hint="eastAsia"/>
          <w:sz w:val="28"/>
          <w:szCs w:val="28"/>
        </w:rPr>
        <w:t>y</w:t>
      </w:r>
      <w:r w:rsidR="00E01FBB">
        <w:rPr>
          <w:rFonts w:ascii="Times New Roman" w:eastAsia="仿宋_GB2312" w:hAnsi="Times New Roman" w:cs="Times New Roman"/>
          <w:sz w:val="28"/>
          <w:szCs w:val="28"/>
        </w:rPr>
        <w:t xml:space="preserve"> interviews, recommend</w:t>
      </w:r>
      <w:r w:rsidR="00E01FBB">
        <w:rPr>
          <w:rFonts w:ascii="Times New Roman" w:eastAsia="仿宋_GB2312" w:hAnsi="Times New Roman" w:cs="Times New Roman" w:hint="eastAsia"/>
          <w:sz w:val="28"/>
          <w:szCs w:val="28"/>
        </w:rPr>
        <w:t>ed</w:t>
      </w:r>
      <w:r w:rsidR="00E01FBB">
        <w:rPr>
          <w:rFonts w:ascii="Times New Roman" w:eastAsia="仿宋_GB2312" w:hAnsi="Times New Roman" w:cs="Times New Roman"/>
          <w:sz w:val="28"/>
          <w:szCs w:val="28"/>
        </w:rPr>
        <w:t xml:space="preserve"> quality products, factor</w:t>
      </w:r>
      <w:r w:rsidR="00E01FBB">
        <w:rPr>
          <w:rFonts w:ascii="Times New Roman" w:eastAsia="仿宋_GB2312" w:hAnsi="Times New Roman" w:cs="Times New Roman" w:hint="eastAsia"/>
          <w:sz w:val="28"/>
          <w:szCs w:val="28"/>
        </w:rPr>
        <w:t>y</w:t>
      </w:r>
      <w:r w:rsidR="00E01FBB">
        <w:rPr>
          <w:rFonts w:ascii="Times New Roman" w:eastAsia="仿宋_GB2312" w:hAnsi="Times New Roman" w:cs="Times New Roman"/>
          <w:sz w:val="28"/>
          <w:szCs w:val="28"/>
        </w:rPr>
        <w:t xml:space="preserve"> display, </w:t>
      </w:r>
      <w:r w:rsidR="00E01FBB">
        <w:rPr>
          <w:rFonts w:ascii="Times New Roman" w:eastAsia="仿宋_GB2312" w:hAnsi="Times New Roman" w:cs="Times New Roman" w:hint="eastAsia"/>
          <w:sz w:val="28"/>
          <w:szCs w:val="28"/>
        </w:rPr>
        <w:t>technology</w:t>
      </w:r>
      <w:r w:rsidR="00E01FBB">
        <w:rPr>
          <w:rFonts w:ascii="Times New Roman" w:eastAsia="仿宋_GB2312" w:hAnsi="Times New Roman" w:cs="Times New Roman"/>
          <w:sz w:val="28"/>
          <w:szCs w:val="28"/>
        </w:rPr>
        <w:t xml:space="preserve"> introduc</w:t>
      </w:r>
      <w:r w:rsidR="00E01FBB">
        <w:rPr>
          <w:rFonts w:ascii="Times New Roman" w:eastAsia="仿宋_GB2312" w:hAnsi="Times New Roman" w:cs="Times New Roman" w:hint="eastAsia"/>
          <w:sz w:val="28"/>
          <w:szCs w:val="28"/>
        </w:rPr>
        <w:t>tion</w:t>
      </w:r>
      <w:r w:rsidR="00E01FBB">
        <w:rPr>
          <w:rFonts w:ascii="Times New Roman" w:eastAsia="仿宋_GB2312" w:hAnsi="Times New Roman" w:cs="Times New Roman"/>
          <w:sz w:val="28"/>
          <w:szCs w:val="28"/>
        </w:rPr>
        <w:t>, and lucky dr</w:t>
      </w:r>
      <w:r w:rsidR="00E01FBB" w:rsidRPr="003F43CA">
        <w:rPr>
          <w:rFonts w:ascii="Times New Roman" w:eastAsia="仿宋_GB2312" w:hAnsi="Times New Roman" w:cs="Times New Roman"/>
          <w:sz w:val="28"/>
          <w:szCs w:val="28"/>
        </w:rPr>
        <w:t>aws.</w:t>
      </w:r>
    </w:p>
    <w:p w14:paraId="3CEA94F1" w14:textId="77777777" w:rsidR="00E01FBB" w:rsidRDefault="00E01FBB" w:rsidP="001C7A6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Also in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the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activities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, exhibitors will interact with </w:t>
      </w:r>
      <w:r w:rsidRPr="003F43CA">
        <w:rPr>
          <w:rFonts w:ascii="Times New Roman" w:eastAsia="仿宋_GB2312" w:hAnsi="Times New Roman" w:cs="Times New Roman" w:hint="eastAsia"/>
          <w:sz w:val="28"/>
          <w:szCs w:val="28"/>
        </w:rPr>
        <w:t>buyers</w:t>
      </w:r>
      <w:r w:rsidRPr="003F43CA">
        <w:rPr>
          <w:rFonts w:ascii="Times New Roman" w:eastAsia="仿宋_GB2312" w:hAnsi="Times New Roman" w:cs="Times New Roman"/>
          <w:sz w:val="28"/>
          <w:szCs w:val="28"/>
        </w:rPr>
        <w:t xml:space="preserve"> onli</w:t>
      </w:r>
      <w:r>
        <w:rPr>
          <w:rFonts w:ascii="Times New Roman" w:eastAsia="仿宋_GB2312" w:hAnsi="Times New Roman" w:cs="Times New Roman"/>
          <w:sz w:val="28"/>
          <w:szCs w:val="28"/>
        </w:rPr>
        <w:t>ne and answer questions related to products and transactions. Buyers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from all </w:t>
      </w: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 xml:space="preserve">over the world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can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talk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with top suppliers in China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and </w:t>
      </w:r>
      <w:r>
        <w:rPr>
          <w:rFonts w:ascii="Times New Roman" w:eastAsia="仿宋_GB2312" w:hAnsi="Times New Roman" w:cs="Times New Roman"/>
          <w:sz w:val="28"/>
          <w:szCs w:val="28"/>
        </w:rPr>
        <w:t>source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high-</w:t>
      </w:r>
      <w:r>
        <w:rPr>
          <w:rFonts w:ascii="Times New Roman" w:eastAsia="仿宋_GB2312" w:hAnsi="Times New Roman" w:cs="Times New Roman"/>
          <w:sz w:val="28"/>
          <w:szCs w:val="28"/>
        </w:rPr>
        <w:t>quality products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at their fingertips.</w:t>
      </w:r>
    </w:p>
    <w:p w14:paraId="0E60BAF2" w14:textId="668E4397" w:rsidR="00E01FBB" w:rsidRPr="005B1914" w:rsidRDefault="00E01FBB" w:rsidP="001179F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Please refer to the Canton Fair official website and social media accounts for detailed schedule and company information. </w:t>
      </w:r>
      <w:r w:rsidR="00BE09AC">
        <w:rPr>
          <w:rFonts w:ascii="Times New Roman" w:eastAsia="仿宋_GB2312" w:hAnsi="Times New Roman" w:cs="Times New Roman" w:hint="eastAsia"/>
          <w:sz w:val="28"/>
          <w:szCs w:val="28"/>
        </w:rPr>
        <w:t>We look forward to the active participation of o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verseas buyers </w:t>
      </w:r>
      <w:r w:rsidR="00BE09AC">
        <w:rPr>
          <w:rFonts w:ascii="Times New Roman" w:eastAsia="仿宋_GB2312" w:hAnsi="Times New Roman" w:cs="Times New Roman" w:hint="eastAsia"/>
          <w:sz w:val="28"/>
          <w:szCs w:val="28"/>
        </w:rPr>
        <w:t>to seize business opportunities!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B1914" w:rsidRPr="002D33C1">
        <w:rPr>
          <w:rFonts w:ascii="Times New Roman" w:eastAsia="仿宋_GB2312" w:hAnsi="Times New Roman" w:cs="Times New Roman" w:hint="eastAsia"/>
          <w:sz w:val="28"/>
          <w:szCs w:val="28"/>
        </w:rPr>
        <w:t>The 132nd Canton Fair official website is now open. Come and experience it</w:t>
      </w:r>
      <w:r w:rsidR="005B1914" w:rsidRPr="002D33C1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5B1914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="005B1914">
        <w:rPr>
          <w:rFonts w:ascii="Times New Roman" w:eastAsia="仿宋_GB2312" w:hAnsi="Times New Roman" w:cs="Times New Roman"/>
          <w:sz w:val="28"/>
          <w:szCs w:val="28"/>
        </w:rPr>
        <w:instrText xml:space="preserve"> HYPERLINK "https://www.cantonfair.org.cn/en-US/login/mall/index" \l "/login" </w:instrText>
      </w:r>
      <w:r w:rsidR="005B1914">
        <w:rPr>
          <w:rFonts w:ascii="Times New Roman" w:eastAsia="仿宋_GB2312" w:hAnsi="Times New Roman" w:cs="Times New Roman"/>
          <w:sz w:val="28"/>
          <w:szCs w:val="28"/>
        </w:rPr>
      </w:r>
      <w:r w:rsidR="005B1914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="005B1914" w:rsidRPr="005B1914">
        <w:rPr>
          <w:rStyle w:val="a8"/>
          <w:rFonts w:ascii="Times New Roman" w:eastAsia="仿宋_GB2312" w:hAnsi="Times New Roman" w:cs="Times New Roman"/>
          <w:sz w:val="28"/>
          <w:szCs w:val="28"/>
        </w:rPr>
        <w:t>https://www.ca</w:t>
      </w:r>
      <w:r w:rsidR="005B1914" w:rsidRPr="005B1914">
        <w:rPr>
          <w:rStyle w:val="a8"/>
          <w:rFonts w:ascii="Times New Roman" w:eastAsia="仿宋_GB2312" w:hAnsi="Times New Roman" w:cs="Times New Roman"/>
          <w:sz w:val="28"/>
          <w:szCs w:val="28"/>
        </w:rPr>
        <w:t>n</w:t>
      </w:r>
      <w:r w:rsidR="005B1914" w:rsidRPr="005B1914">
        <w:rPr>
          <w:rStyle w:val="a8"/>
          <w:rFonts w:ascii="Times New Roman" w:eastAsia="仿宋_GB2312" w:hAnsi="Times New Roman" w:cs="Times New Roman"/>
          <w:sz w:val="28"/>
          <w:szCs w:val="28"/>
        </w:rPr>
        <w:t>tonfair.org.cn/en-US/login/mall/index#/login</w:t>
      </w:r>
      <w:r w:rsidR="005B1914">
        <w:rPr>
          <w:rFonts w:ascii="Times New Roman" w:eastAsia="仿宋_GB2312" w:hAnsi="Times New Roman" w:cs="Times New Roman"/>
          <w:sz w:val="28"/>
          <w:szCs w:val="28"/>
        </w:rPr>
        <w:fldChar w:fldCharType="end"/>
      </w:r>
    </w:p>
    <w:p w14:paraId="2FF07DC7" w14:textId="77777777" w:rsidR="00725ADF" w:rsidRPr="00725ADF" w:rsidRDefault="00725ADF" w:rsidP="001C7A6E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725ADF">
        <w:rPr>
          <w:rFonts w:ascii="Times New Roman" w:eastAsia="仿宋_GB2312" w:hAnsi="Times New Roman" w:cs="Times New Roman"/>
          <w:sz w:val="28"/>
          <w:szCs w:val="28"/>
        </w:rPr>
        <w:t xml:space="preserve">Canton Fair social media: </w:t>
      </w:r>
    </w:p>
    <w:p w14:paraId="3816070C" w14:textId="77777777" w:rsidR="00BB2B26" w:rsidRPr="00725ADF" w:rsidRDefault="00725ADF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r w:rsidRPr="00725ADF">
        <w:rPr>
          <w:rFonts w:ascii="Times New Roman" w:eastAsia="仿宋_GB2312" w:hAnsi="Times New Roman" w:cs="Times New Roman"/>
          <w:sz w:val="28"/>
          <w:szCs w:val="28"/>
        </w:rPr>
        <w:t>Facebook</w:t>
      </w:r>
      <w:r w:rsidR="00BB2B26" w:rsidRPr="00725ADF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40192356" w14:textId="77777777" w:rsidR="00BB2B26" w:rsidRPr="00725ADF" w:rsidRDefault="001179FE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hyperlink r:id="rId6" w:history="1">
        <w:r w:rsidR="00BB2B26" w:rsidRPr="00725ADF">
          <w:rPr>
            <w:rStyle w:val="a8"/>
            <w:rFonts w:ascii="Times New Roman" w:eastAsia="仿宋_GB2312" w:hAnsi="Times New Roman" w:cs="Times New Roman"/>
            <w:sz w:val="28"/>
            <w:szCs w:val="28"/>
          </w:rPr>
          <w:t>https://www.facebook.com/CantonFairOnline</w:t>
        </w:r>
      </w:hyperlink>
    </w:p>
    <w:p w14:paraId="1F6D7B20" w14:textId="77777777" w:rsidR="00BB2B26" w:rsidRPr="00725ADF" w:rsidRDefault="00725ADF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r w:rsidRPr="00725ADF">
        <w:rPr>
          <w:rFonts w:ascii="Times New Roman" w:eastAsia="仿宋_GB2312" w:hAnsi="Times New Roman" w:cs="Times New Roman"/>
          <w:sz w:val="28"/>
          <w:szCs w:val="28"/>
        </w:rPr>
        <w:t>LinkedIn</w:t>
      </w:r>
      <w:r w:rsidR="00BB2B26" w:rsidRPr="00725ADF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46194F25" w14:textId="77777777" w:rsidR="00BB2B26" w:rsidRPr="00725ADF" w:rsidRDefault="001179FE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hyperlink r:id="rId7" w:history="1">
        <w:r w:rsidR="00BB2B26" w:rsidRPr="00725ADF">
          <w:rPr>
            <w:rStyle w:val="a8"/>
            <w:rFonts w:ascii="Times New Roman" w:eastAsia="仿宋_GB2312" w:hAnsi="Times New Roman" w:cs="Times New Roman"/>
            <w:sz w:val="28"/>
            <w:szCs w:val="28"/>
          </w:rPr>
          <w:t>https://www.linkedin.com/company/cantonfair</w:t>
        </w:r>
      </w:hyperlink>
    </w:p>
    <w:p w14:paraId="53FE1415" w14:textId="77777777" w:rsidR="00BB2B26" w:rsidRPr="00725ADF" w:rsidRDefault="00725ADF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r w:rsidRPr="00725ADF">
        <w:rPr>
          <w:rFonts w:ascii="Times New Roman" w:eastAsia="仿宋_GB2312" w:hAnsi="Times New Roman" w:cs="Times New Roman"/>
          <w:sz w:val="28"/>
          <w:szCs w:val="28"/>
        </w:rPr>
        <w:t>Twitter</w:t>
      </w:r>
      <w:r w:rsidR="00BB2B26" w:rsidRPr="00725ADF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55555B12" w14:textId="77777777" w:rsidR="00BB2B26" w:rsidRPr="00725ADF" w:rsidRDefault="001179FE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hyperlink r:id="rId8" w:history="1">
        <w:r w:rsidR="00BB2B26" w:rsidRPr="00725ADF">
          <w:rPr>
            <w:rStyle w:val="a8"/>
            <w:rFonts w:ascii="Times New Roman" w:eastAsia="仿宋_GB2312" w:hAnsi="Times New Roman" w:cs="Times New Roman"/>
            <w:sz w:val="28"/>
            <w:szCs w:val="28"/>
          </w:rPr>
          <w:t>https://twitter.com/cantonfair</w:t>
        </w:r>
      </w:hyperlink>
    </w:p>
    <w:p w14:paraId="46939B87" w14:textId="77777777" w:rsidR="00BB2B26" w:rsidRPr="00725ADF" w:rsidRDefault="00BB2B26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proofErr w:type="spellStart"/>
      <w:r w:rsidRPr="00725ADF">
        <w:rPr>
          <w:rFonts w:ascii="Times New Roman" w:eastAsia="仿宋_GB2312" w:hAnsi="Times New Roman" w:cs="Times New Roman"/>
          <w:sz w:val="28"/>
          <w:szCs w:val="28"/>
        </w:rPr>
        <w:t>Youtube</w:t>
      </w:r>
      <w:proofErr w:type="spellEnd"/>
      <w:r w:rsidRPr="00725ADF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27C269A7" w14:textId="77777777" w:rsidR="00BB2B26" w:rsidRPr="00725ADF" w:rsidRDefault="001179FE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hyperlink r:id="rId9" w:history="1">
        <w:r w:rsidR="00BB2B26" w:rsidRPr="00725ADF">
          <w:rPr>
            <w:rStyle w:val="a8"/>
            <w:rFonts w:ascii="Times New Roman" w:eastAsia="仿宋_GB2312" w:hAnsi="Times New Roman" w:cs="Times New Roman"/>
            <w:sz w:val="28"/>
            <w:szCs w:val="28"/>
          </w:rPr>
          <w:t>https://www.youtube.com/c/Cantonfaironline</w:t>
        </w:r>
      </w:hyperlink>
    </w:p>
    <w:p w14:paraId="685BFCD0" w14:textId="77777777" w:rsidR="00BB2B26" w:rsidRPr="00725ADF" w:rsidRDefault="00BB2B26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r w:rsidRPr="00725ADF">
        <w:rPr>
          <w:rFonts w:ascii="Times New Roman" w:eastAsia="仿宋_GB2312" w:hAnsi="Times New Roman" w:cs="Times New Roman"/>
          <w:sz w:val="28"/>
          <w:szCs w:val="28"/>
        </w:rPr>
        <w:t>Instagram</w:t>
      </w:r>
      <w:r w:rsidRPr="00725ADF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2BFEACE7" w14:textId="77777777" w:rsidR="00BB2B26" w:rsidRPr="00725ADF" w:rsidRDefault="001179FE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hyperlink r:id="rId10" w:history="1">
        <w:r w:rsidR="00BB2B26" w:rsidRPr="00725ADF">
          <w:rPr>
            <w:rStyle w:val="a8"/>
            <w:rFonts w:ascii="Times New Roman" w:eastAsia="仿宋_GB2312" w:hAnsi="Times New Roman" w:cs="Times New Roman"/>
            <w:sz w:val="28"/>
            <w:szCs w:val="28"/>
          </w:rPr>
          <w:t>https://www.instagram.com/cantonfair/</w:t>
        </w:r>
      </w:hyperlink>
    </w:p>
    <w:p w14:paraId="643BDEA0" w14:textId="77777777" w:rsidR="00BB2B26" w:rsidRPr="00725ADF" w:rsidRDefault="00BB2B26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proofErr w:type="spellStart"/>
      <w:r w:rsidRPr="00725ADF">
        <w:rPr>
          <w:rFonts w:ascii="Times New Roman" w:eastAsia="仿宋_GB2312" w:hAnsi="Times New Roman" w:cs="Times New Roman"/>
          <w:sz w:val="28"/>
          <w:szCs w:val="28"/>
        </w:rPr>
        <w:t>Tiktok</w:t>
      </w:r>
      <w:proofErr w:type="spellEnd"/>
      <w:r w:rsidRPr="00725ADF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67D88F9E" w14:textId="77777777" w:rsidR="00BB2B26" w:rsidRPr="00725ADF" w:rsidRDefault="00BB2B26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r w:rsidRPr="00725ADF">
        <w:rPr>
          <w:rFonts w:ascii="Times New Roman" w:eastAsia="仿宋_GB2312" w:hAnsi="Times New Roman" w:cs="Times New Roman"/>
          <w:sz w:val="28"/>
          <w:szCs w:val="28"/>
        </w:rPr>
        <w:t xml:space="preserve">https://www.tiktok.com/@cantonfairofficial? </w:t>
      </w:r>
    </w:p>
    <w:p w14:paraId="7A0A8506" w14:textId="77777777" w:rsidR="00BB2B26" w:rsidRPr="00725ADF" w:rsidRDefault="00BB2B26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r w:rsidRPr="00725ADF">
        <w:rPr>
          <w:rFonts w:ascii="Times New Roman" w:eastAsia="仿宋_GB2312" w:hAnsi="Times New Roman" w:cs="Times New Roman"/>
          <w:sz w:val="28"/>
          <w:szCs w:val="28"/>
        </w:rPr>
        <w:t>VK</w:t>
      </w:r>
      <w:r w:rsidRPr="00725ADF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009E3537" w14:textId="77777777" w:rsidR="00BB2B26" w:rsidRPr="00725ADF" w:rsidRDefault="001179FE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hyperlink r:id="rId11" w:history="1">
        <w:r w:rsidR="00BB2B26" w:rsidRPr="00725ADF">
          <w:rPr>
            <w:rStyle w:val="a8"/>
            <w:rFonts w:ascii="Times New Roman" w:eastAsia="仿宋_GB2312" w:hAnsi="Times New Roman" w:cs="Times New Roman"/>
            <w:sz w:val="28"/>
            <w:szCs w:val="28"/>
          </w:rPr>
          <w:t>https://vk.com/cantonfaironline</w:t>
        </w:r>
      </w:hyperlink>
    </w:p>
    <w:p w14:paraId="506C202C" w14:textId="77777777" w:rsidR="00BB2B26" w:rsidRPr="00725ADF" w:rsidRDefault="00BB2B26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proofErr w:type="spellStart"/>
      <w:r w:rsidRPr="00725ADF">
        <w:rPr>
          <w:rFonts w:ascii="Times New Roman" w:eastAsia="仿宋_GB2312" w:hAnsi="Times New Roman" w:cs="Times New Roman"/>
          <w:sz w:val="28"/>
          <w:szCs w:val="28"/>
        </w:rPr>
        <w:t>Pinterst</w:t>
      </w:r>
      <w:proofErr w:type="spellEnd"/>
      <w:r w:rsidRPr="00725ADF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5F1B23BB" w14:textId="77777777" w:rsidR="00BB2B26" w:rsidRPr="00725ADF" w:rsidRDefault="001179FE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hyperlink r:id="rId12" w:history="1">
        <w:r w:rsidR="00BB2B26" w:rsidRPr="00725ADF">
          <w:rPr>
            <w:rStyle w:val="a8"/>
            <w:rFonts w:ascii="Times New Roman" w:eastAsia="仿宋_GB2312" w:hAnsi="Times New Roman" w:cs="Times New Roman"/>
            <w:sz w:val="28"/>
            <w:szCs w:val="28"/>
          </w:rPr>
          <w:t>https://www.pinterest.com/cantonfairofficial/</w:t>
        </w:r>
      </w:hyperlink>
    </w:p>
    <w:p w14:paraId="2F36A9E1" w14:textId="77777777" w:rsidR="00BB2B26" w:rsidRPr="00725ADF" w:rsidRDefault="00BB2B26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</w:p>
    <w:p w14:paraId="5F1FFA9F" w14:textId="77777777" w:rsidR="00BB2B26" w:rsidRPr="00725ADF" w:rsidRDefault="00725ADF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r w:rsidRPr="00725ADF">
        <w:rPr>
          <w:rFonts w:ascii="Times New Roman" w:eastAsia="仿宋_GB2312" w:hAnsi="Times New Roman" w:cs="Times New Roman"/>
          <w:sz w:val="28"/>
          <w:szCs w:val="28"/>
        </w:rPr>
        <w:t xml:space="preserve">Contact: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Ms. </w:t>
      </w:r>
      <w:r w:rsidRPr="00725ADF">
        <w:rPr>
          <w:rFonts w:ascii="Times New Roman" w:eastAsia="仿宋_GB2312" w:hAnsi="Times New Roman" w:cs="Times New Roman"/>
          <w:sz w:val="28"/>
          <w:szCs w:val="28"/>
        </w:rPr>
        <w:t>Clara Feng</w:t>
      </w:r>
    </w:p>
    <w:p w14:paraId="68DE9674" w14:textId="77777777" w:rsidR="004B783E" w:rsidRPr="00725ADF" w:rsidRDefault="00725ADF" w:rsidP="00BB2B26">
      <w:pPr>
        <w:ind w:leftChars="76" w:left="160"/>
        <w:rPr>
          <w:rFonts w:ascii="Times New Roman" w:eastAsia="仿宋_GB2312" w:hAnsi="Times New Roman" w:cs="Times New Roman"/>
          <w:sz w:val="28"/>
          <w:szCs w:val="28"/>
        </w:rPr>
      </w:pPr>
      <w:r w:rsidRPr="00725ADF">
        <w:rPr>
          <w:rFonts w:ascii="Times New Roman" w:eastAsia="仿宋_GB2312" w:hAnsi="Times New Roman" w:cs="Times New Roman"/>
          <w:sz w:val="28"/>
          <w:szCs w:val="28"/>
        </w:rPr>
        <w:t xml:space="preserve">Email: </w:t>
      </w:r>
      <w:r w:rsidR="004B783E" w:rsidRPr="00725ADF">
        <w:rPr>
          <w:rFonts w:ascii="Times New Roman" w:eastAsia="仿宋_GB2312" w:hAnsi="Times New Roman" w:cs="Times New Roman"/>
          <w:sz w:val="28"/>
          <w:szCs w:val="28"/>
        </w:rPr>
        <w:t>fcc@cantonfair.org.cn</w:t>
      </w:r>
    </w:p>
    <w:p w14:paraId="3E3EC12C" w14:textId="77777777" w:rsidR="004C5DB2" w:rsidRPr="00725ADF" w:rsidRDefault="004C5DB2" w:rsidP="00725ADF">
      <w:pPr>
        <w:ind w:firstLineChars="200" w:firstLine="560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C5DB2" w:rsidRPr="00725ADF" w:rsidSect="00A7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8D65" w14:textId="77777777" w:rsidR="00E01FBB" w:rsidRDefault="00E01FBB" w:rsidP="004C5DB2">
      <w:r>
        <w:separator/>
      </w:r>
    </w:p>
  </w:endnote>
  <w:endnote w:type="continuationSeparator" w:id="0">
    <w:p w14:paraId="26E07C5B" w14:textId="77777777" w:rsidR="00E01FBB" w:rsidRDefault="00E01FBB" w:rsidP="004C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9772" w14:textId="77777777" w:rsidR="00E01FBB" w:rsidRDefault="00E01FBB" w:rsidP="004C5DB2">
      <w:r>
        <w:separator/>
      </w:r>
    </w:p>
  </w:footnote>
  <w:footnote w:type="continuationSeparator" w:id="0">
    <w:p w14:paraId="593208F8" w14:textId="77777777" w:rsidR="00E01FBB" w:rsidRDefault="00E01FBB" w:rsidP="004C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DB2"/>
    <w:rsid w:val="000072F6"/>
    <w:rsid w:val="00081235"/>
    <w:rsid w:val="00091BDE"/>
    <w:rsid w:val="0010503D"/>
    <w:rsid w:val="001179FE"/>
    <w:rsid w:val="00146478"/>
    <w:rsid w:val="0015199C"/>
    <w:rsid w:val="00156869"/>
    <w:rsid w:val="001C7A6E"/>
    <w:rsid w:val="002A1D95"/>
    <w:rsid w:val="00383C71"/>
    <w:rsid w:val="00495893"/>
    <w:rsid w:val="004B783E"/>
    <w:rsid w:val="004C5DB2"/>
    <w:rsid w:val="004C74B3"/>
    <w:rsid w:val="0057437E"/>
    <w:rsid w:val="005B1914"/>
    <w:rsid w:val="0061647C"/>
    <w:rsid w:val="006E4047"/>
    <w:rsid w:val="006F2516"/>
    <w:rsid w:val="00725ADF"/>
    <w:rsid w:val="00774063"/>
    <w:rsid w:val="0078079F"/>
    <w:rsid w:val="007D3968"/>
    <w:rsid w:val="00883480"/>
    <w:rsid w:val="008C5C69"/>
    <w:rsid w:val="00971E14"/>
    <w:rsid w:val="009954C7"/>
    <w:rsid w:val="00A737C8"/>
    <w:rsid w:val="00AE238D"/>
    <w:rsid w:val="00B45A86"/>
    <w:rsid w:val="00BA62C3"/>
    <w:rsid w:val="00BB2B26"/>
    <w:rsid w:val="00BE09AC"/>
    <w:rsid w:val="00D55614"/>
    <w:rsid w:val="00E01FBB"/>
    <w:rsid w:val="00E32293"/>
    <w:rsid w:val="00F16D13"/>
    <w:rsid w:val="00FB2A59"/>
    <w:rsid w:val="00FD59C6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3A655"/>
  <w15:docId w15:val="{40EB308F-0301-4262-8AD5-45ADA898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C5DB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C5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C5DB2"/>
    <w:rPr>
      <w:sz w:val="18"/>
      <w:szCs w:val="18"/>
    </w:rPr>
  </w:style>
  <w:style w:type="paragraph" w:styleId="a7">
    <w:name w:val="List Paragraph"/>
    <w:basedOn w:val="a"/>
    <w:uiPriority w:val="34"/>
    <w:qFormat/>
    <w:rsid w:val="004C5DB2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Hyperlink"/>
    <w:basedOn w:val="a0"/>
    <w:uiPriority w:val="99"/>
    <w:unhideWhenUsed/>
    <w:rsid w:val="00BB2B2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B191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179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ntonfai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cantonfair" TargetMode="External"/><Relationship Id="rId12" Type="http://schemas.openxmlformats.org/officeDocument/2006/relationships/hyperlink" Target="https://www.pinterest.com/cantonfairoffici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antonFairOnline" TargetMode="External"/><Relationship Id="rId11" Type="http://schemas.openxmlformats.org/officeDocument/2006/relationships/hyperlink" Target="https://vk.com/cantonfaironlin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nstagram.com/cantonfai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c/Cantonfair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414</Words>
  <Characters>2365</Characters>
  <Application>Microsoft Office Word</Application>
  <DocSecurity>0</DocSecurity>
  <Lines>19</Lines>
  <Paragraphs>5</Paragraphs>
  <ScaleCrop>false</ScaleCrop>
  <Company>HP Inc.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冯澄澄</dc:creator>
  <cp:lastModifiedBy>windows</cp:lastModifiedBy>
  <cp:revision>7</cp:revision>
  <cp:lastPrinted>2022-09-19T02:01:00Z</cp:lastPrinted>
  <dcterms:created xsi:type="dcterms:W3CDTF">2022-09-19T07:50:00Z</dcterms:created>
  <dcterms:modified xsi:type="dcterms:W3CDTF">2022-09-29T01:48:00Z</dcterms:modified>
</cp:coreProperties>
</file>